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E9" w:rsidRPr="004E64D3" w:rsidRDefault="00C854E9" w:rsidP="004E64D3">
      <w:pPr>
        <w:jc w:val="center"/>
        <w:rPr>
          <w:rFonts w:ascii="Arial Black" w:hAnsi="Arial Black"/>
          <w:sz w:val="36"/>
          <w:szCs w:val="36"/>
        </w:rPr>
      </w:pPr>
      <w:r w:rsidRPr="004E64D3">
        <w:rPr>
          <w:rFonts w:ascii="Arial Black" w:hAnsi="Arial Black"/>
          <w:sz w:val="36"/>
          <w:szCs w:val="36"/>
        </w:rPr>
        <w:t>Chapter 27 assignment – Car Loan Calculator</w:t>
      </w:r>
    </w:p>
    <w:p w:rsidR="00C854E9" w:rsidRDefault="00C854E9"/>
    <w:p w:rsidR="00C854E9" w:rsidRDefault="00C854E9" w:rsidP="00C854E9">
      <w:pPr>
        <w:pStyle w:val="ListParagraph"/>
        <w:numPr>
          <w:ilvl w:val="0"/>
          <w:numId w:val="2"/>
        </w:numPr>
        <w:tabs>
          <w:tab w:val="left" w:pos="4019"/>
        </w:tabs>
        <w:rPr>
          <w:sz w:val="32"/>
          <w:szCs w:val="32"/>
        </w:rPr>
      </w:pPr>
      <w:r w:rsidRPr="00C854E9">
        <w:rPr>
          <w:sz w:val="32"/>
          <w:szCs w:val="32"/>
        </w:rPr>
        <w:t>Go to a website and find a car that you want.  Calculate your monthly payments for the car if I loan you the money for 5 years at a 5% interest.  Go to</w:t>
      </w:r>
      <w:r>
        <w:t xml:space="preserve"> </w:t>
      </w:r>
      <w:hyperlink r:id="rId5" w:history="1">
        <w:r w:rsidR="006E5A24" w:rsidRPr="006E5A24">
          <w:rPr>
            <w:rStyle w:val="Hyperlink"/>
            <w:b/>
            <w:sz w:val="32"/>
            <w:szCs w:val="32"/>
          </w:rPr>
          <w:t>http://calculator-loan.info/car-loan-calculator.php</w:t>
        </w:r>
      </w:hyperlink>
      <w:r w:rsidR="006E5A24" w:rsidRPr="006E5A24">
        <w:rPr>
          <w:b/>
          <w:sz w:val="32"/>
          <w:szCs w:val="32"/>
        </w:rPr>
        <w:t xml:space="preserve"> </w:t>
      </w:r>
      <w:r w:rsidRPr="006E5A2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to calculate the payments (car loan calculator</w:t>
      </w:r>
    </w:p>
    <w:p w:rsidR="00C854E9" w:rsidRDefault="00C854E9" w:rsidP="00C854E9">
      <w:pPr>
        <w:pStyle w:val="ListParagraph"/>
        <w:numPr>
          <w:ilvl w:val="0"/>
          <w:numId w:val="2"/>
        </w:numPr>
        <w:tabs>
          <w:tab w:val="left" w:pos="4019"/>
        </w:tabs>
        <w:rPr>
          <w:sz w:val="32"/>
          <w:szCs w:val="32"/>
        </w:rPr>
      </w:pPr>
      <w:r>
        <w:rPr>
          <w:sz w:val="32"/>
          <w:szCs w:val="32"/>
        </w:rPr>
        <w:t xml:space="preserve">Write me a one page paper double-spaced on the type of car you are purchasing.  Insert a picture of the car in your document.  Insert a </w:t>
      </w:r>
      <w:r w:rsidR="004E64D3">
        <w:rPr>
          <w:sz w:val="32"/>
          <w:szCs w:val="32"/>
        </w:rPr>
        <w:t>table</w:t>
      </w:r>
      <w:r>
        <w:rPr>
          <w:sz w:val="32"/>
          <w:szCs w:val="32"/>
        </w:rPr>
        <w:t xml:space="preserve"> showing the year, make, model, Principle payment, monthly payment, and Interest payment over the 5 year loan.</w:t>
      </w:r>
    </w:p>
    <w:p w:rsidR="004E64D3" w:rsidRDefault="004E64D3" w:rsidP="00C854E9">
      <w:pPr>
        <w:pStyle w:val="ListParagraph"/>
        <w:numPr>
          <w:ilvl w:val="0"/>
          <w:numId w:val="2"/>
        </w:numPr>
        <w:tabs>
          <w:tab w:val="left" w:pos="4019"/>
        </w:tabs>
        <w:rPr>
          <w:sz w:val="32"/>
          <w:szCs w:val="32"/>
        </w:rPr>
      </w:pPr>
      <w:r>
        <w:rPr>
          <w:sz w:val="32"/>
          <w:szCs w:val="32"/>
        </w:rPr>
        <w:t>The body should be size 11, Calibri font.  Header at the top with name, date, class period, page border around the document.</w:t>
      </w:r>
    </w:p>
    <w:tbl>
      <w:tblPr>
        <w:tblStyle w:val="MediumShading2-Accent1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E64D3" w:rsidTr="004E64D3">
        <w:trPr>
          <w:cnfStyle w:val="100000000000"/>
        </w:trPr>
        <w:tc>
          <w:tcPr>
            <w:cnfStyle w:val="001000000100"/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Make 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Principle Payment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Monthly Payment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Interest Payment (5 Years)</w:t>
            </w:r>
          </w:p>
        </w:tc>
      </w:tr>
      <w:tr w:rsidR="004E64D3" w:rsidTr="004E64D3">
        <w:trPr>
          <w:cnfStyle w:val="000000100000"/>
        </w:trPr>
        <w:tc>
          <w:tcPr>
            <w:cnfStyle w:val="001000000000"/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Hyundai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Sonata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$13,495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254.66</w:t>
            </w:r>
          </w:p>
        </w:tc>
        <w:tc>
          <w:tcPr>
            <w:tcW w:w="1596" w:type="dxa"/>
          </w:tcPr>
          <w:p w:rsidR="004E64D3" w:rsidRDefault="004E64D3" w:rsidP="004E64D3">
            <w:pPr>
              <w:tabs>
                <w:tab w:val="left" w:pos="4019"/>
              </w:tabs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$1,784.6</w:t>
            </w:r>
          </w:p>
        </w:tc>
      </w:tr>
    </w:tbl>
    <w:p w:rsidR="004E64D3" w:rsidRPr="004E64D3" w:rsidRDefault="004E64D3" w:rsidP="004E64D3">
      <w:pPr>
        <w:tabs>
          <w:tab w:val="left" w:pos="4019"/>
        </w:tabs>
        <w:rPr>
          <w:sz w:val="32"/>
          <w:szCs w:val="32"/>
        </w:rPr>
      </w:pPr>
      <w:r>
        <w:rPr>
          <w:rFonts w:ascii="Verdana" w:hAnsi="Verdana"/>
          <w:noProof/>
          <w:color w:val="0000FF"/>
          <w:sz w:val="17"/>
          <w:szCs w:val="17"/>
          <w:bdr w:val="single" w:sz="6" w:space="0" w:color="FFFFFF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442595</wp:posOffset>
            </wp:positionV>
            <wp:extent cx="2387600" cy="1790700"/>
            <wp:effectExtent l="19050" t="0" r="0" b="0"/>
            <wp:wrapTight wrapText="bothSides">
              <wp:wrapPolygon edited="0">
                <wp:start x="-172" y="0"/>
                <wp:lineTo x="-172" y="21370"/>
                <wp:lineTo x="21543" y="21370"/>
                <wp:lineTo x="21543" y="0"/>
                <wp:lineTo x="-172" y="0"/>
              </wp:wrapPolygon>
            </wp:wrapTight>
            <wp:docPr id="1" name="Picture 1" descr="http://images.dealercarsearch.com/Media/67/Thumbnails/p4447_17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ealercarsearch.com/Media/67/Thumbnails/p4447_17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64D3" w:rsidRPr="004E64D3" w:rsidSect="00B6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B09"/>
    <w:multiLevelType w:val="hybridMultilevel"/>
    <w:tmpl w:val="FCB0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295"/>
    <w:multiLevelType w:val="hybridMultilevel"/>
    <w:tmpl w:val="2C5A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4E9"/>
    <w:rsid w:val="004E64D3"/>
    <w:rsid w:val="006E5A24"/>
    <w:rsid w:val="00B668D5"/>
    <w:rsid w:val="00C854E9"/>
    <w:rsid w:val="00E1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4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64D3"/>
    <w:rPr>
      <w:color w:val="800080" w:themeColor="followedHyperlink"/>
      <w:u w:val="single"/>
    </w:rPr>
  </w:style>
  <w:style w:type="character" w:customStyle="1" w:styleId="spotlightimage1">
    <w:name w:val="spotlightimage1"/>
    <w:basedOn w:val="DefaultParagraphFont"/>
    <w:rsid w:val="004E64D3"/>
    <w:rPr>
      <w:bdr w:val="single" w:sz="6" w:space="0" w:color="FFFFFF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D3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4E6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ncreekautosales.net/detail.aspx?ID=446081&amp;PageName=newandusedcars" TargetMode="External"/><Relationship Id="rId5" Type="http://schemas.openxmlformats.org/officeDocument/2006/relationships/hyperlink" Target="http://calculator-loan.info/car-loan-calculator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doug</cp:lastModifiedBy>
  <cp:revision>2</cp:revision>
  <dcterms:created xsi:type="dcterms:W3CDTF">2011-04-21T11:47:00Z</dcterms:created>
  <dcterms:modified xsi:type="dcterms:W3CDTF">2012-01-30T16:45:00Z</dcterms:modified>
</cp:coreProperties>
</file>