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AE" w:rsidRPr="00103610" w:rsidRDefault="003D66CF" w:rsidP="003D66CF">
      <w:pPr>
        <w:jc w:val="center"/>
        <w:rPr>
          <w:sz w:val="56"/>
          <w:szCs w:val="56"/>
        </w:rPr>
      </w:pPr>
      <w:r w:rsidRPr="00103610">
        <w:rPr>
          <w:sz w:val="56"/>
          <w:szCs w:val="56"/>
        </w:rPr>
        <w:t>Internet Research on Real World Issues</w:t>
      </w:r>
    </w:p>
    <w:p w:rsidR="003D66CF" w:rsidRPr="00103610" w:rsidRDefault="00F96438" w:rsidP="003D66CF">
      <w:pP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9.7pt;margin-top:182.6pt;width:149.75pt;height:31.7pt;rotation:-824216fd;z-index:251660288" fillcolor="#eeece1 [3214]">
            <v:shadow color="#868686"/>
            <v:textpath style="font-family:&quot;Arial Black&quot;;v-text-kern:t" trim="t" fitpath="t" string="example"/>
          </v:shape>
        </w:pict>
      </w:r>
      <w:r>
        <w:rPr>
          <w:noProof/>
          <w:sz w:val="24"/>
          <w:szCs w:val="24"/>
        </w:rPr>
        <w:drawing>
          <wp:anchor distT="0" distB="0" distL="114300" distR="114300" simplePos="0" relativeHeight="251658240" behindDoc="1" locked="0" layoutInCell="1" allowOverlap="1">
            <wp:simplePos x="0" y="0"/>
            <wp:positionH relativeFrom="column">
              <wp:posOffset>2280920</wp:posOffset>
            </wp:positionH>
            <wp:positionV relativeFrom="paragraph">
              <wp:posOffset>1595755</wp:posOffset>
            </wp:positionV>
            <wp:extent cx="2428875" cy="1720215"/>
            <wp:effectExtent l="19050" t="0" r="9525" b="0"/>
            <wp:wrapTight wrapText="bothSides">
              <wp:wrapPolygon edited="0">
                <wp:start x="-169" y="0"/>
                <wp:lineTo x="-169" y="21289"/>
                <wp:lineTo x="21685" y="21289"/>
                <wp:lineTo x="21685" y="0"/>
                <wp:lineTo x="-1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0051" t="43177" r="59191" b="29530"/>
                    <a:stretch>
                      <a:fillRect/>
                    </a:stretch>
                  </pic:blipFill>
                  <pic:spPr bwMode="auto">
                    <a:xfrm>
                      <a:off x="0" y="0"/>
                      <a:ext cx="2428875" cy="1720215"/>
                    </a:xfrm>
                    <a:prstGeom prst="rect">
                      <a:avLst/>
                    </a:prstGeom>
                    <a:noFill/>
                    <a:ln w="9525">
                      <a:noFill/>
                      <a:miter lim="800000"/>
                      <a:headEnd/>
                      <a:tailEnd/>
                    </a:ln>
                  </pic:spPr>
                </pic:pic>
              </a:graphicData>
            </a:graphic>
          </wp:anchor>
        </w:drawing>
      </w:r>
      <w:r w:rsidR="003D66CF" w:rsidRPr="00103610">
        <w:rPr>
          <w:sz w:val="24"/>
          <w:szCs w:val="24"/>
        </w:rPr>
        <w:t xml:space="preserve">Write me a paper discussing to me how much money you are going to make and how you plan on </w:t>
      </w:r>
      <w:proofErr w:type="gramStart"/>
      <w:r w:rsidR="003D66CF" w:rsidRPr="00103610">
        <w:rPr>
          <w:sz w:val="24"/>
          <w:szCs w:val="24"/>
        </w:rPr>
        <w:t>budgeting</w:t>
      </w:r>
      <w:proofErr w:type="gramEnd"/>
      <w:r w:rsidR="003D66CF" w:rsidRPr="00103610">
        <w:rPr>
          <w:sz w:val="24"/>
          <w:szCs w:val="24"/>
        </w:rPr>
        <w:t xml:space="preserve"> your monthly income.  You will need to purchase an apartment, car, insurance for the car, groceries, cable, food, clothing, home phone or (cell Phone), day care if you have a child, two vehicles if you are married.  You must spend at least $300 a month on food for a single person.   $500 if </w:t>
      </w:r>
      <w:proofErr w:type="gramStart"/>
      <w:r w:rsidR="003D66CF" w:rsidRPr="00103610">
        <w:rPr>
          <w:sz w:val="24"/>
          <w:szCs w:val="24"/>
        </w:rPr>
        <w:t>married,</w:t>
      </w:r>
      <w:proofErr w:type="gramEnd"/>
      <w:r w:rsidR="003D66CF" w:rsidRPr="00103610">
        <w:rPr>
          <w:sz w:val="24"/>
          <w:szCs w:val="24"/>
        </w:rPr>
        <w:t xml:space="preserve"> and $700 a month married with child, $500 a month single with child.  You decide how much you are spending on cable, cell phone</w:t>
      </w:r>
      <w:r w:rsidR="00AB7304" w:rsidRPr="00103610">
        <w:rPr>
          <w:sz w:val="24"/>
          <w:szCs w:val="24"/>
        </w:rPr>
        <w:t xml:space="preserve">, apartment rent, car payment, and insurance.  You will </w:t>
      </w:r>
      <w:proofErr w:type="gramStart"/>
      <w:r w:rsidR="00AB7304" w:rsidRPr="00103610">
        <w:rPr>
          <w:sz w:val="24"/>
          <w:szCs w:val="24"/>
        </w:rPr>
        <w:t>need</w:t>
      </w:r>
      <w:r w:rsidR="00696CD0" w:rsidRPr="00696CD0">
        <w:rPr>
          <w:sz w:val="24"/>
          <w:szCs w:val="24"/>
        </w:rPr>
        <w:t xml:space="preserve"> </w:t>
      </w:r>
      <w:r w:rsidR="00AB7304" w:rsidRPr="00103610">
        <w:rPr>
          <w:sz w:val="24"/>
          <w:szCs w:val="24"/>
        </w:rPr>
        <w:t xml:space="preserve"> to</w:t>
      </w:r>
      <w:proofErr w:type="gramEnd"/>
      <w:r w:rsidR="00AB7304" w:rsidRPr="00103610">
        <w:rPr>
          <w:sz w:val="24"/>
          <w:szCs w:val="24"/>
        </w:rPr>
        <w:t xml:space="preserve"> explain in your paper how much money you will spend on wants, like going to movies, going out to eat, partying, etc.  How much you are going to spend on grooming like, haircuts, nails done, etc.  </w:t>
      </w:r>
      <w:r w:rsidR="00103610" w:rsidRPr="00103610">
        <w:rPr>
          <w:sz w:val="24"/>
          <w:szCs w:val="24"/>
        </w:rPr>
        <w:t xml:space="preserve">You spend 250.00 a month on gas.  Two cars will be double that.  </w:t>
      </w:r>
      <w:r w:rsidR="00AB7304" w:rsidRPr="00103610">
        <w:rPr>
          <w:sz w:val="24"/>
          <w:szCs w:val="24"/>
        </w:rPr>
        <w:t xml:space="preserve">You will need to take pictures of the websites you went too and insert them into your paper to support your findings.  You will need to create a table and list how much money you actually bring home a month after taxes.  (Multiply your annual income by 75% and that is </w:t>
      </w:r>
      <w:proofErr w:type="gramStart"/>
      <w:r w:rsidR="00AB7304" w:rsidRPr="00103610">
        <w:rPr>
          <w:sz w:val="24"/>
          <w:szCs w:val="24"/>
        </w:rPr>
        <w:t>a good rule of thumb of bring</w:t>
      </w:r>
      <w:proofErr w:type="gramEnd"/>
      <w:r w:rsidR="00AB7304" w:rsidRPr="00103610">
        <w:rPr>
          <w:sz w:val="24"/>
          <w:szCs w:val="24"/>
        </w:rPr>
        <w:t xml:space="preserve"> home money.)  Everyone is paid bi-weekly (2 weeks) so you divide your annual income by 26.  (52 weeks in a year divided by 2 is 26)  Multiply your 2 week check by 2 and that will give you a monthly income for your budget.</w:t>
      </w:r>
      <w:r w:rsidR="00440771">
        <w:rPr>
          <w:sz w:val="24"/>
          <w:szCs w:val="24"/>
        </w:rPr>
        <w:t xml:space="preserve">  Your car loan should have an interest rate of 4.5% and a 5 year loan.</w:t>
      </w:r>
      <w:r w:rsidR="00F057A5" w:rsidRPr="00F057A5">
        <w:rPr>
          <w:sz w:val="24"/>
          <w:szCs w:val="24"/>
        </w:rPr>
        <w:t xml:space="preserve"> </w:t>
      </w:r>
    </w:p>
    <w:p w:rsidR="00FA017B" w:rsidRPr="00AC1F3B" w:rsidRDefault="00FA017B" w:rsidP="00FA017B">
      <w:pPr>
        <w:jc w:val="center"/>
        <w:rPr>
          <w:b/>
          <w:sz w:val="32"/>
          <w:szCs w:val="32"/>
          <w:u w:val="single"/>
        </w:rPr>
      </w:pPr>
      <w:r w:rsidRPr="00AC1F3B">
        <w:rPr>
          <w:b/>
          <w:sz w:val="32"/>
          <w:szCs w:val="32"/>
          <w:u w:val="single"/>
        </w:rPr>
        <w:t>Salary wizard</w:t>
      </w:r>
    </w:p>
    <w:p w:rsidR="00AC1F3B" w:rsidRPr="00AC1F3B" w:rsidRDefault="00346B93" w:rsidP="00FA017B">
      <w:pPr>
        <w:tabs>
          <w:tab w:val="left" w:pos="4019"/>
        </w:tabs>
        <w:rPr>
          <w:sz w:val="32"/>
          <w:szCs w:val="32"/>
        </w:rPr>
      </w:pPr>
      <w:hyperlink r:id="rId5" w:history="1">
        <w:r w:rsidR="00AC1F3B" w:rsidRPr="00AC1F3B">
          <w:rPr>
            <w:rStyle w:val="Hyperlink"/>
            <w:sz w:val="32"/>
            <w:szCs w:val="32"/>
          </w:rPr>
          <w:t>http://www.salary.com/salary/index.asp</w:t>
        </w:r>
      </w:hyperlink>
    </w:p>
    <w:p w:rsidR="00FA017B" w:rsidRPr="00AC1F3B" w:rsidRDefault="00FA017B" w:rsidP="00FA017B">
      <w:pPr>
        <w:tabs>
          <w:tab w:val="left" w:pos="4019"/>
        </w:tabs>
        <w:rPr>
          <w:b/>
          <w:sz w:val="32"/>
          <w:szCs w:val="32"/>
          <w:u w:val="single"/>
        </w:rPr>
      </w:pPr>
      <w:r w:rsidRPr="00AC1F3B">
        <w:rPr>
          <w:sz w:val="32"/>
          <w:szCs w:val="32"/>
        </w:rPr>
        <w:tab/>
      </w:r>
      <w:r w:rsidRPr="00AC1F3B">
        <w:rPr>
          <w:b/>
          <w:sz w:val="32"/>
          <w:szCs w:val="32"/>
          <w:u w:val="single"/>
        </w:rPr>
        <w:t>Car loan Calculator</w:t>
      </w:r>
    </w:p>
    <w:p w:rsidR="00FA017B" w:rsidRPr="00AC1F3B" w:rsidRDefault="00346B93" w:rsidP="00FA017B">
      <w:pPr>
        <w:tabs>
          <w:tab w:val="left" w:pos="4019"/>
        </w:tabs>
        <w:rPr>
          <w:sz w:val="32"/>
          <w:szCs w:val="32"/>
        </w:rPr>
      </w:pPr>
      <w:hyperlink r:id="rId6" w:history="1">
        <w:r w:rsidR="00FA017B" w:rsidRPr="00AC1F3B">
          <w:rPr>
            <w:rStyle w:val="Hyperlink"/>
            <w:sz w:val="32"/>
            <w:szCs w:val="32"/>
          </w:rPr>
          <w:t>http://www.ferncreekautosales.net/</w:t>
        </w:r>
      </w:hyperlink>
    </w:p>
    <w:p w:rsidR="00FA017B" w:rsidRPr="00AC1F3B" w:rsidRDefault="00FA017B" w:rsidP="00FA017B">
      <w:pPr>
        <w:tabs>
          <w:tab w:val="left" w:pos="4019"/>
        </w:tabs>
        <w:jc w:val="center"/>
        <w:rPr>
          <w:b/>
          <w:sz w:val="32"/>
          <w:szCs w:val="32"/>
          <w:u w:val="single"/>
        </w:rPr>
      </w:pPr>
      <w:r w:rsidRPr="00AC1F3B">
        <w:rPr>
          <w:b/>
          <w:sz w:val="32"/>
          <w:szCs w:val="32"/>
          <w:u w:val="single"/>
        </w:rPr>
        <w:t>Insurance</w:t>
      </w:r>
    </w:p>
    <w:p w:rsidR="00FA017B" w:rsidRPr="00AC1F3B" w:rsidRDefault="00346B93" w:rsidP="00FA017B">
      <w:pPr>
        <w:tabs>
          <w:tab w:val="left" w:pos="4019"/>
        </w:tabs>
        <w:rPr>
          <w:sz w:val="32"/>
          <w:szCs w:val="32"/>
        </w:rPr>
      </w:pPr>
      <w:hyperlink r:id="rId7" w:history="1">
        <w:r w:rsidR="00FA017B" w:rsidRPr="00AC1F3B">
          <w:rPr>
            <w:rStyle w:val="Hyperlink"/>
            <w:sz w:val="32"/>
            <w:szCs w:val="32"/>
          </w:rPr>
          <w:t>http://www.thegeneral.com/</w:t>
        </w:r>
      </w:hyperlink>
    </w:p>
    <w:p w:rsidR="00FA017B" w:rsidRPr="00AC1F3B" w:rsidRDefault="00FA017B" w:rsidP="00FA017B">
      <w:pPr>
        <w:tabs>
          <w:tab w:val="left" w:pos="4019"/>
        </w:tabs>
        <w:jc w:val="center"/>
        <w:rPr>
          <w:b/>
          <w:sz w:val="32"/>
          <w:szCs w:val="32"/>
          <w:u w:val="single"/>
        </w:rPr>
      </w:pPr>
      <w:r w:rsidRPr="00AC1F3B">
        <w:rPr>
          <w:b/>
          <w:sz w:val="32"/>
          <w:szCs w:val="32"/>
          <w:u w:val="single"/>
        </w:rPr>
        <w:t>Apartment</w:t>
      </w:r>
    </w:p>
    <w:p w:rsidR="00FA017B" w:rsidRPr="00AC1F3B" w:rsidRDefault="00346B93" w:rsidP="00FA017B">
      <w:pPr>
        <w:tabs>
          <w:tab w:val="left" w:pos="4019"/>
        </w:tabs>
        <w:rPr>
          <w:sz w:val="32"/>
          <w:szCs w:val="32"/>
        </w:rPr>
      </w:pPr>
      <w:hyperlink r:id="rId8" w:history="1">
        <w:r w:rsidR="00FA017B" w:rsidRPr="00AC1F3B">
          <w:rPr>
            <w:rStyle w:val="Hyperlink"/>
            <w:sz w:val="32"/>
            <w:szCs w:val="32"/>
          </w:rPr>
          <w:t>http://louisville.apartments.com/</w:t>
        </w:r>
      </w:hyperlink>
    </w:p>
    <w:p w:rsidR="00FA017B" w:rsidRDefault="00FA017B" w:rsidP="00FA017B">
      <w:pPr>
        <w:jc w:val="center"/>
      </w:pPr>
      <w:r>
        <w:lastRenderedPageBreak/>
        <w:t xml:space="preserve"> </w:t>
      </w:r>
    </w:p>
    <w:p w:rsidR="00FA017B" w:rsidRDefault="00FA017B"/>
    <w:p w:rsidR="00AB7304" w:rsidRDefault="00AB7304" w:rsidP="003D66CF">
      <w:r>
        <w:t>Example</w:t>
      </w:r>
    </w:p>
    <w:tbl>
      <w:tblPr>
        <w:tblStyle w:val="TableGrid"/>
        <w:tblW w:w="0" w:type="auto"/>
        <w:tblLook w:val="04A0"/>
      </w:tblPr>
      <w:tblGrid>
        <w:gridCol w:w="1596"/>
        <w:gridCol w:w="1596"/>
        <w:gridCol w:w="3192"/>
        <w:gridCol w:w="3192"/>
      </w:tblGrid>
      <w:tr w:rsidR="00AB7304" w:rsidTr="00BE1DB8">
        <w:tc>
          <w:tcPr>
            <w:tcW w:w="9576" w:type="dxa"/>
            <w:gridSpan w:val="4"/>
          </w:tcPr>
          <w:p w:rsidR="00AB7304" w:rsidRPr="001D2080" w:rsidRDefault="00AB7304">
            <w:pPr>
              <w:jc w:val="center"/>
              <w:rPr>
                <w:sz w:val="32"/>
                <w:szCs w:val="32"/>
              </w:rPr>
            </w:pPr>
            <w:r w:rsidRPr="001D2080">
              <w:rPr>
                <w:sz w:val="32"/>
                <w:szCs w:val="32"/>
              </w:rPr>
              <w:t>Monthly Budget</w:t>
            </w:r>
          </w:p>
        </w:tc>
      </w:tr>
      <w:tr w:rsidR="00103610" w:rsidTr="00EE211E">
        <w:tc>
          <w:tcPr>
            <w:tcW w:w="1596" w:type="dxa"/>
          </w:tcPr>
          <w:p w:rsidR="00103610" w:rsidRDefault="00103610">
            <w:pPr>
              <w:jc w:val="center"/>
            </w:pPr>
            <w:r>
              <w:t>Occupation</w:t>
            </w:r>
          </w:p>
        </w:tc>
        <w:tc>
          <w:tcPr>
            <w:tcW w:w="1596" w:type="dxa"/>
          </w:tcPr>
          <w:p w:rsidR="00103610" w:rsidRDefault="00103610" w:rsidP="002050AD">
            <w:pPr>
              <w:jc w:val="center"/>
            </w:pPr>
            <w:r>
              <w:t>Teacher</w:t>
            </w:r>
          </w:p>
        </w:tc>
        <w:tc>
          <w:tcPr>
            <w:tcW w:w="3192" w:type="dxa"/>
          </w:tcPr>
          <w:p w:rsidR="00103610" w:rsidRDefault="00103610">
            <w:pPr>
              <w:jc w:val="center"/>
            </w:pPr>
            <w:r>
              <w:t>Annual Income</w:t>
            </w:r>
            <w:r w:rsidR="00F96438">
              <w:t xml:space="preserve"> (Gross Income)</w:t>
            </w:r>
          </w:p>
        </w:tc>
        <w:tc>
          <w:tcPr>
            <w:tcW w:w="3192" w:type="dxa"/>
          </w:tcPr>
          <w:p w:rsidR="00103610" w:rsidRDefault="00103610">
            <w:pPr>
              <w:jc w:val="center"/>
            </w:pPr>
            <w:r>
              <w:t>$65,000</w:t>
            </w:r>
          </w:p>
        </w:tc>
      </w:tr>
      <w:tr w:rsidR="00103610" w:rsidTr="00EE211E">
        <w:tc>
          <w:tcPr>
            <w:tcW w:w="1596" w:type="dxa"/>
          </w:tcPr>
          <w:p w:rsidR="00103610" w:rsidRDefault="00103610">
            <w:pPr>
              <w:jc w:val="center"/>
            </w:pPr>
            <w:r>
              <w:t>Status</w:t>
            </w:r>
          </w:p>
        </w:tc>
        <w:tc>
          <w:tcPr>
            <w:tcW w:w="1596" w:type="dxa"/>
          </w:tcPr>
          <w:p w:rsidR="00103610" w:rsidRDefault="00103610">
            <w:pPr>
              <w:jc w:val="center"/>
            </w:pPr>
            <w:r>
              <w:t>Single</w:t>
            </w:r>
          </w:p>
        </w:tc>
        <w:tc>
          <w:tcPr>
            <w:tcW w:w="3192" w:type="dxa"/>
          </w:tcPr>
          <w:p w:rsidR="00103610" w:rsidRDefault="00103610" w:rsidP="00F057A5">
            <w:pPr>
              <w:jc w:val="center"/>
            </w:pPr>
            <w:r>
              <w:t>After Taxes (</w:t>
            </w:r>
            <w:r w:rsidR="00F057A5">
              <w:t>Net</w:t>
            </w:r>
            <w:r>
              <w:t xml:space="preserve"> Income)</w:t>
            </w:r>
          </w:p>
        </w:tc>
        <w:tc>
          <w:tcPr>
            <w:tcW w:w="3192" w:type="dxa"/>
          </w:tcPr>
          <w:p w:rsidR="00103610" w:rsidRDefault="00103610">
            <w:pPr>
              <w:jc w:val="center"/>
            </w:pPr>
            <w:r>
              <w:t>$48,750</w:t>
            </w:r>
          </w:p>
        </w:tc>
      </w:tr>
      <w:tr w:rsidR="00103610" w:rsidTr="001665D8">
        <w:tc>
          <w:tcPr>
            <w:tcW w:w="1596" w:type="dxa"/>
          </w:tcPr>
          <w:p w:rsidR="00103610" w:rsidRDefault="00103610">
            <w:pPr>
              <w:jc w:val="center"/>
            </w:pPr>
            <w:r>
              <w:t>Children</w:t>
            </w:r>
          </w:p>
        </w:tc>
        <w:tc>
          <w:tcPr>
            <w:tcW w:w="1596" w:type="dxa"/>
          </w:tcPr>
          <w:p w:rsidR="00103610" w:rsidRDefault="00103610">
            <w:pPr>
              <w:jc w:val="center"/>
            </w:pPr>
            <w:r>
              <w:t>none</w:t>
            </w:r>
          </w:p>
        </w:tc>
        <w:tc>
          <w:tcPr>
            <w:tcW w:w="3192" w:type="dxa"/>
          </w:tcPr>
          <w:p w:rsidR="00103610" w:rsidRDefault="00103610">
            <w:pPr>
              <w:jc w:val="center"/>
            </w:pPr>
            <w:r>
              <w:t>Every 2 Weeks</w:t>
            </w:r>
          </w:p>
        </w:tc>
        <w:tc>
          <w:tcPr>
            <w:tcW w:w="3192" w:type="dxa"/>
          </w:tcPr>
          <w:p w:rsidR="00103610" w:rsidRDefault="00103610" w:rsidP="00103610">
            <w:pPr>
              <w:jc w:val="center"/>
            </w:pPr>
            <w:r>
              <w:t>$1,875</w:t>
            </w:r>
          </w:p>
        </w:tc>
      </w:tr>
      <w:tr w:rsidR="00103610" w:rsidTr="001D2080">
        <w:tc>
          <w:tcPr>
            <w:tcW w:w="3192" w:type="dxa"/>
            <w:gridSpan w:val="2"/>
            <w:shd w:val="clear" w:color="auto" w:fill="4BACC6" w:themeFill="accent5"/>
          </w:tcPr>
          <w:p w:rsidR="00103610" w:rsidRDefault="00103610">
            <w:pPr>
              <w:jc w:val="center"/>
            </w:pPr>
          </w:p>
        </w:tc>
        <w:tc>
          <w:tcPr>
            <w:tcW w:w="3192" w:type="dxa"/>
            <w:shd w:val="clear" w:color="auto" w:fill="4BACC6" w:themeFill="accent5"/>
          </w:tcPr>
          <w:p w:rsidR="00103610" w:rsidRDefault="00103610">
            <w:pPr>
              <w:jc w:val="center"/>
            </w:pPr>
          </w:p>
        </w:tc>
        <w:tc>
          <w:tcPr>
            <w:tcW w:w="3192" w:type="dxa"/>
            <w:shd w:val="clear" w:color="auto" w:fill="4BACC6" w:themeFill="accent5"/>
          </w:tcPr>
          <w:p w:rsidR="00103610" w:rsidRDefault="00103610" w:rsidP="00103610">
            <w:pPr>
              <w:jc w:val="center"/>
            </w:pPr>
          </w:p>
        </w:tc>
      </w:tr>
      <w:tr w:rsidR="00AB7304" w:rsidTr="00AB7304">
        <w:tc>
          <w:tcPr>
            <w:tcW w:w="3192" w:type="dxa"/>
            <w:gridSpan w:val="2"/>
          </w:tcPr>
          <w:p w:rsidR="00AB7304" w:rsidRDefault="00103610" w:rsidP="00103610">
            <w:pPr>
              <w:jc w:val="center"/>
            </w:pPr>
            <w:r>
              <w:t>(picture) Monthly Income</w:t>
            </w:r>
          </w:p>
        </w:tc>
        <w:tc>
          <w:tcPr>
            <w:tcW w:w="3192" w:type="dxa"/>
          </w:tcPr>
          <w:p w:rsidR="00AB7304" w:rsidRPr="001D2080" w:rsidRDefault="00103610">
            <w:pPr>
              <w:jc w:val="center"/>
              <w:rPr>
                <w:color w:val="00B050"/>
              </w:rPr>
            </w:pPr>
            <w:r w:rsidRPr="001D2080">
              <w:rPr>
                <w:color w:val="00B050"/>
              </w:rPr>
              <w:t>$3,750</w:t>
            </w:r>
          </w:p>
        </w:tc>
        <w:tc>
          <w:tcPr>
            <w:tcW w:w="3192" w:type="dxa"/>
          </w:tcPr>
          <w:p w:rsidR="00AB7304" w:rsidRDefault="00AB7304">
            <w:pPr>
              <w:jc w:val="center"/>
            </w:pPr>
          </w:p>
        </w:tc>
      </w:tr>
      <w:tr w:rsidR="00AB7304" w:rsidTr="001D2080">
        <w:tc>
          <w:tcPr>
            <w:tcW w:w="3192" w:type="dxa"/>
            <w:gridSpan w:val="2"/>
          </w:tcPr>
          <w:p w:rsidR="00AB7304" w:rsidRDefault="00103610">
            <w:pPr>
              <w:jc w:val="center"/>
            </w:pPr>
            <w:r>
              <w:t>(picture) Rent</w:t>
            </w:r>
          </w:p>
        </w:tc>
        <w:tc>
          <w:tcPr>
            <w:tcW w:w="3192" w:type="dxa"/>
            <w:shd w:val="clear" w:color="auto" w:fill="4BACC6" w:themeFill="accent5"/>
          </w:tcPr>
          <w:p w:rsidR="00AB7304" w:rsidRDefault="00AB7304">
            <w:pPr>
              <w:jc w:val="center"/>
            </w:pPr>
          </w:p>
        </w:tc>
        <w:tc>
          <w:tcPr>
            <w:tcW w:w="3192" w:type="dxa"/>
          </w:tcPr>
          <w:p w:rsidR="001D2080" w:rsidRPr="001D2080" w:rsidRDefault="001D2080" w:rsidP="001D2080">
            <w:pPr>
              <w:jc w:val="center"/>
              <w:rPr>
                <w:color w:val="FF0000"/>
              </w:rPr>
            </w:pPr>
            <w:r w:rsidRPr="001D2080">
              <w:rPr>
                <w:color w:val="FF0000"/>
              </w:rPr>
              <w:t>$750</w:t>
            </w:r>
          </w:p>
        </w:tc>
      </w:tr>
      <w:tr w:rsidR="00103610" w:rsidTr="001D2080">
        <w:tc>
          <w:tcPr>
            <w:tcW w:w="3192" w:type="dxa"/>
            <w:gridSpan w:val="2"/>
          </w:tcPr>
          <w:p w:rsidR="00103610" w:rsidRDefault="00103610" w:rsidP="00103610">
            <w:pPr>
              <w:jc w:val="center"/>
            </w:pPr>
            <w:r>
              <w:t>(picture) Car Payment</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$450</w:t>
            </w:r>
          </w:p>
        </w:tc>
      </w:tr>
      <w:tr w:rsidR="00103610" w:rsidTr="001D2080">
        <w:tc>
          <w:tcPr>
            <w:tcW w:w="3192" w:type="dxa"/>
            <w:gridSpan w:val="2"/>
          </w:tcPr>
          <w:p w:rsidR="00103610" w:rsidRDefault="00103610">
            <w:pPr>
              <w:jc w:val="center"/>
            </w:pPr>
            <w:r>
              <w:t>(picture) Insurance Payment</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$120</w:t>
            </w:r>
          </w:p>
        </w:tc>
      </w:tr>
      <w:tr w:rsidR="00103610" w:rsidTr="001D2080">
        <w:tc>
          <w:tcPr>
            <w:tcW w:w="3192" w:type="dxa"/>
            <w:gridSpan w:val="2"/>
          </w:tcPr>
          <w:p w:rsidR="00103610" w:rsidRDefault="00103610">
            <w:pPr>
              <w:jc w:val="center"/>
            </w:pPr>
            <w:r>
              <w:t>(picture) Cable</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$130</w:t>
            </w:r>
          </w:p>
        </w:tc>
      </w:tr>
      <w:tr w:rsidR="00103610" w:rsidTr="001D2080">
        <w:tc>
          <w:tcPr>
            <w:tcW w:w="3192" w:type="dxa"/>
            <w:gridSpan w:val="2"/>
          </w:tcPr>
          <w:p w:rsidR="00103610" w:rsidRDefault="00103610">
            <w:pPr>
              <w:jc w:val="center"/>
            </w:pPr>
            <w:r>
              <w:t>Food</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$300</w:t>
            </w:r>
          </w:p>
        </w:tc>
      </w:tr>
      <w:tr w:rsidR="00103610" w:rsidTr="001D2080">
        <w:tc>
          <w:tcPr>
            <w:tcW w:w="3192" w:type="dxa"/>
            <w:gridSpan w:val="2"/>
          </w:tcPr>
          <w:p w:rsidR="00103610" w:rsidRDefault="00103610" w:rsidP="00103610">
            <w:pPr>
              <w:jc w:val="center"/>
            </w:pPr>
            <w:r>
              <w:t>(picture) Daycare</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$0</w:t>
            </w:r>
          </w:p>
        </w:tc>
      </w:tr>
      <w:tr w:rsidR="00103610" w:rsidTr="001D2080">
        <w:tc>
          <w:tcPr>
            <w:tcW w:w="3192" w:type="dxa"/>
            <w:gridSpan w:val="2"/>
          </w:tcPr>
          <w:p w:rsidR="00103610" w:rsidRDefault="00103610">
            <w:pPr>
              <w:jc w:val="center"/>
            </w:pPr>
            <w:r>
              <w:t>Clothing</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$100</w:t>
            </w:r>
          </w:p>
        </w:tc>
      </w:tr>
      <w:tr w:rsidR="00103610" w:rsidTr="001D2080">
        <w:tc>
          <w:tcPr>
            <w:tcW w:w="3192" w:type="dxa"/>
            <w:gridSpan w:val="2"/>
          </w:tcPr>
          <w:p w:rsidR="00103610" w:rsidRDefault="00103610">
            <w:pPr>
              <w:jc w:val="center"/>
            </w:pPr>
            <w:r>
              <w:t>Grooming</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$15</w:t>
            </w:r>
          </w:p>
        </w:tc>
      </w:tr>
      <w:tr w:rsidR="00103610" w:rsidTr="001D2080">
        <w:tc>
          <w:tcPr>
            <w:tcW w:w="3192" w:type="dxa"/>
            <w:gridSpan w:val="2"/>
          </w:tcPr>
          <w:p w:rsidR="00103610" w:rsidRDefault="00103610" w:rsidP="00103610">
            <w:pPr>
              <w:jc w:val="center"/>
            </w:pPr>
            <w:r>
              <w:t>Entertainment</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$300</w:t>
            </w:r>
          </w:p>
        </w:tc>
      </w:tr>
      <w:tr w:rsidR="00103610" w:rsidTr="001D2080">
        <w:tc>
          <w:tcPr>
            <w:tcW w:w="3192" w:type="dxa"/>
            <w:gridSpan w:val="2"/>
          </w:tcPr>
          <w:p w:rsidR="00103610" w:rsidRDefault="00103610" w:rsidP="00103610">
            <w:pPr>
              <w:jc w:val="center"/>
            </w:pPr>
            <w:r>
              <w:t>Gas</w:t>
            </w:r>
          </w:p>
        </w:tc>
        <w:tc>
          <w:tcPr>
            <w:tcW w:w="3192" w:type="dxa"/>
            <w:shd w:val="clear" w:color="auto" w:fill="4BACC6" w:themeFill="accent5"/>
          </w:tcPr>
          <w:p w:rsidR="00103610" w:rsidRDefault="00103610">
            <w:pPr>
              <w:jc w:val="center"/>
            </w:pPr>
          </w:p>
        </w:tc>
        <w:tc>
          <w:tcPr>
            <w:tcW w:w="3192" w:type="dxa"/>
          </w:tcPr>
          <w:p w:rsidR="00103610" w:rsidRPr="001D2080" w:rsidRDefault="001D2080">
            <w:pPr>
              <w:jc w:val="center"/>
              <w:rPr>
                <w:color w:val="FF0000"/>
              </w:rPr>
            </w:pPr>
            <w:r w:rsidRPr="001D2080">
              <w:rPr>
                <w:color w:val="FF0000"/>
              </w:rPr>
              <w:t>$250</w:t>
            </w:r>
          </w:p>
        </w:tc>
      </w:tr>
      <w:tr w:rsidR="00103610" w:rsidTr="00F96438">
        <w:tc>
          <w:tcPr>
            <w:tcW w:w="3192" w:type="dxa"/>
            <w:gridSpan w:val="2"/>
            <w:shd w:val="clear" w:color="auto" w:fill="auto"/>
          </w:tcPr>
          <w:p w:rsidR="00103610" w:rsidRDefault="00F057A5" w:rsidP="00103610">
            <w:pPr>
              <w:jc w:val="center"/>
            </w:pPr>
            <w:r>
              <w:t xml:space="preserve">(picture) </w:t>
            </w:r>
            <w:r w:rsidR="00AC1F3B">
              <w:t>Phone (Cell)</w:t>
            </w:r>
          </w:p>
        </w:tc>
        <w:tc>
          <w:tcPr>
            <w:tcW w:w="3192" w:type="dxa"/>
            <w:shd w:val="clear" w:color="auto" w:fill="4BACC6" w:themeFill="accent5"/>
          </w:tcPr>
          <w:p w:rsidR="00103610" w:rsidRDefault="00103610">
            <w:pPr>
              <w:jc w:val="center"/>
            </w:pPr>
          </w:p>
        </w:tc>
        <w:tc>
          <w:tcPr>
            <w:tcW w:w="3192" w:type="dxa"/>
            <w:shd w:val="clear" w:color="auto" w:fill="auto"/>
          </w:tcPr>
          <w:p w:rsidR="00AC1F3B" w:rsidRPr="00AC1F3B" w:rsidRDefault="00AC1F3B" w:rsidP="00AC1F3B">
            <w:pPr>
              <w:jc w:val="center"/>
              <w:rPr>
                <w:color w:val="FF0000"/>
              </w:rPr>
            </w:pPr>
            <w:r w:rsidRPr="00AC1F3B">
              <w:rPr>
                <w:color w:val="FF0000"/>
              </w:rPr>
              <w:t>$69</w:t>
            </w:r>
          </w:p>
        </w:tc>
      </w:tr>
      <w:tr w:rsidR="00AC1F3B" w:rsidTr="001D2080">
        <w:tc>
          <w:tcPr>
            <w:tcW w:w="3192" w:type="dxa"/>
            <w:gridSpan w:val="2"/>
            <w:shd w:val="clear" w:color="auto" w:fill="4BACC6" w:themeFill="accent5"/>
          </w:tcPr>
          <w:p w:rsidR="00AC1F3B" w:rsidRDefault="00AC1F3B" w:rsidP="00103610">
            <w:pPr>
              <w:jc w:val="center"/>
            </w:pPr>
          </w:p>
        </w:tc>
        <w:tc>
          <w:tcPr>
            <w:tcW w:w="3192" w:type="dxa"/>
            <w:shd w:val="clear" w:color="auto" w:fill="4BACC6" w:themeFill="accent5"/>
          </w:tcPr>
          <w:p w:rsidR="00AC1F3B" w:rsidRDefault="00AC1F3B">
            <w:pPr>
              <w:jc w:val="center"/>
            </w:pPr>
          </w:p>
        </w:tc>
        <w:tc>
          <w:tcPr>
            <w:tcW w:w="3192" w:type="dxa"/>
            <w:shd w:val="clear" w:color="auto" w:fill="4BACC6" w:themeFill="accent5"/>
          </w:tcPr>
          <w:p w:rsidR="00AC1F3B" w:rsidRDefault="00AC1F3B">
            <w:pPr>
              <w:jc w:val="center"/>
            </w:pPr>
          </w:p>
        </w:tc>
      </w:tr>
      <w:tr w:rsidR="001D2080" w:rsidTr="001D2080">
        <w:tc>
          <w:tcPr>
            <w:tcW w:w="3192" w:type="dxa"/>
            <w:gridSpan w:val="2"/>
            <w:shd w:val="clear" w:color="auto" w:fill="4BACC6" w:themeFill="accent5"/>
          </w:tcPr>
          <w:p w:rsidR="001D2080" w:rsidRDefault="001D2080" w:rsidP="00103610">
            <w:pPr>
              <w:jc w:val="center"/>
            </w:pPr>
          </w:p>
        </w:tc>
        <w:tc>
          <w:tcPr>
            <w:tcW w:w="3192" w:type="dxa"/>
          </w:tcPr>
          <w:p w:rsidR="001D2080" w:rsidRDefault="001D2080">
            <w:pPr>
              <w:jc w:val="center"/>
            </w:pPr>
            <w:r>
              <w:t>Total Spent</w:t>
            </w:r>
          </w:p>
        </w:tc>
        <w:tc>
          <w:tcPr>
            <w:tcW w:w="3192" w:type="dxa"/>
          </w:tcPr>
          <w:p w:rsidR="001D2080" w:rsidRPr="001D2080" w:rsidRDefault="001D2080" w:rsidP="00AC1F3B">
            <w:pPr>
              <w:jc w:val="center"/>
              <w:rPr>
                <w:color w:val="FF0000"/>
              </w:rPr>
            </w:pPr>
            <w:r w:rsidRPr="001D2080">
              <w:rPr>
                <w:color w:val="FF0000"/>
              </w:rPr>
              <w:t>$2,4</w:t>
            </w:r>
            <w:r w:rsidR="00AC1F3B">
              <w:rPr>
                <w:color w:val="FF0000"/>
              </w:rPr>
              <w:t>84</w:t>
            </w:r>
          </w:p>
        </w:tc>
      </w:tr>
      <w:tr w:rsidR="001D2080" w:rsidTr="001D2080">
        <w:tc>
          <w:tcPr>
            <w:tcW w:w="3192" w:type="dxa"/>
            <w:gridSpan w:val="2"/>
            <w:shd w:val="clear" w:color="auto" w:fill="4BACC6" w:themeFill="accent5"/>
          </w:tcPr>
          <w:p w:rsidR="001D2080" w:rsidRDefault="001D2080" w:rsidP="00103610">
            <w:pPr>
              <w:jc w:val="center"/>
            </w:pPr>
          </w:p>
        </w:tc>
        <w:tc>
          <w:tcPr>
            <w:tcW w:w="3192" w:type="dxa"/>
          </w:tcPr>
          <w:p w:rsidR="001D2080" w:rsidRDefault="001D2080">
            <w:pPr>
              <w:jc w:val="center"/>
            </w:pPr>
            <w:r>
              <w:t>Savings</w:t>
            </w:r>
          </w:p>
        </w:tc>
        <w:tc>
          <w:tcPr>
            <w:tcW w:w="3192" w:type="dxa"/>
          </w:tcPr>
          <w:p w:rsidR="001D2080" w:rsidRPr="001D2080" w:rsidRDefault="001D2080" w:rsidP="00AC1F3B">
            <w:pPr>
              <w:jc w:val="center"/>
              <w:rPr>
                <w:b/>
                <w:color w:val="00B050"/>
                <w:sz w:val="28"/>
                <w:szCs w:val="28"/>
              </w:rPr>
            </w:pPr>
            <w:r w:rsidRPr="001D2080">
              <w:rPr>
                <w:b/>
                <w:color w:val="00B050"/>
                <w:sz w:val="28"/>
                <w:szCs w:val="28"/>
              </w:rPr>
              <w:t>$1,</w:t>
            </w:r>
            <w:r w:rsidR="00AC1F3B">
              <w:rPr>
                <w:b/>
                <w:color w:val="00B050"/>
                <w:sz w:val="28"/>
                <w:szCs w:val="28"/>
              </w:rPr>
              <w:t>266</w:t>
            </w:r>
          </w:p>
        </w:tc>
      </w:tr>
    </w:tbl>
    <w:p w:rsidR="00FA017B" w:rsidRDefault="00FA017B">
      <w:pPr>
        <w:jc w:val="center"/>
      </w:pPr>
    </w:p>
    <w:p w:rsidR="00FA017B" w:rsidRDefault="00FA017B">
      <w:pPr>
        <w:jc w:val="center"/>
      </w:pPr>
    </w:p>
    <w:sectPr w:rsidR="00FA017B" w:rsidSect="00815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66CF"/>
    <w:rsid w:val="00103610"/>
    <w:rsid w:val="001D2080"/>
    <w:rsid w:val="00346B93"/>
    <w:rsid w:val="003D66CF"/>
    <w:rsid w:val="00440771"/>
    <w:rsid w:val="00696CD0"/>
    <w:rsid w:val="00815EAE"/>
    <w:rsid w:val="00835985"/>
    <w:rsid w:val="008E2FAC"/>
    <w:rsid w:val="00AB7304"/>
    <w:rsid w:val="00AC1F3B"/>
    <w:rsid w:val="00F057A5"/>
    <w:rsid w:val="00F42253"/>
    <w:rsid w:val="00F96438"/>
    <w:rsid w:val="00FA0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017B"/>
    <w:rPr>
      <w:color w:val="0000FF" w:themeColor="hyperlink"/>
      <w:u w:val="single"/>
    </w:rPr>
  </w:style>
  <w:style w:type="paragraph" w:styleId="BalloonText">
    <w:name w:val="Balloon Text"/>
    <w:basedOn w:val="Normal"/>
    <w:link w:val="BalloonTextChar"/>
    <w:uiPriority w:val="99"/>
    <w:semiHidden/>
    <w:unhideWhenUsed/>
    <w:rsid w:val="00696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D0"/>
    <w:rPr>
      <w:rFonts w:ascii="Tahoma" w:hAnsi="Tahoma" w:cs="Tahoma"/>
      <w:sz w:val="16"/>
      <w:szCs w:val="16"/>
    </w:rPr>
  </w:style>
  <w:style w:type="character" w:styleId="FollowedHyperlink">
    <w:name w:val="FollowedHyperlink"/>
    <w:basedOn w:val="DefaultParagraphFont"/>
    <w:uiPriority w:val="99"/>
    <w:semiHidden/>
    <w:unhideWhenUsed/>
    <w:rsid w:val="00F057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isville.apartments.com/" TargetMode="External"/><Relationship Id="rId3" Type="http://schemas.openxmlformats.org/officeDocument/2006/relationships/webSettings" Target="webSettings.xml"/><Relationship Id="rId7" Type="http://schemas.openxmlformats.org/officeDocument/2006/relationships/hyperlink" Target="http://www.thegener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ncreekautosales.net/" TargetMode="External"/><Relationship Id="rId5" Type="http://schemas.openxmlformats.org/officeDocument/2006/relationships/hyperlink" Target="http://www.salary.com/salary/index.as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4</cp:revision>
  <dcterms:created xsi:type="dcterms:W3CDTF">2011-01-14T13:11:00Z</dcterms:created>
  <dcterms:modified xsi:type="dcterms:W3CDTF">2011-01-14T16:11:00Z</dcterms:modified>
</cp:coreProperties>
</file>